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7E" w:rsidRPr="00C20D24" w:rsidRDefault="003C327E" w:rsidP="00C20D24">
      <w:pPr>
        <w:tabs>
          <w:tab w:val="clear" w:pos="540"/>
        </w:tabs>
        <w:autoSpaceDE w:val="0"/>
        <w:autoSpaceDN w:val="0"/>
        <w:adjustRightInd w:val="0"/>
        <w:jc w:val="center"/>
        <w:rPr>
          <w:rFonts w:ascii="TetraITCStd-Book" w:hAnsi="TetraITCStd-Book" w:cs="TetraITCStd-Book"/>
          <w:sz w:val="28"/>
          <w:szCs w:val="28"/>
          <w:lang w:eastAsia="zh-CN"/>
        </w:rPr>
      </w:pPr>
      <w:r w:rsidRPr="00C20D24">
        <w:rPr>
          <w:rFonts w:ascii="TetraITCStd-Book" w:hAnsi="TetraITCStd-Book" w:cs="TetraITCStd-Book"/>
          <w:sz w:val="28"/>
          <w:szCs w:val="28"/>
          <w:lang w:eastAsia="zh-CN"/>
        </w:rPr>
        <w:t xml:space="preserve">National Geographic </w:t>
      </w:r>
      <w:r w:rsidRPr="00C20D24">
        <w:rPr>
          <w:rFonts w:ascii="TetraITCStd-Book" w:hAnsi="TetraITCStd-Book" w:cs="TetraITCStd-Book"/>
          <w:color w:val="00B050"/>
          <w:sz w:val="28"/>
          <w:szCs w:val="28"/>
          <w:lang w:eastAsia="zh-CN"/>
        </w:rPr>
        <w:t>Kids</w:t>
      </w:r>
    </w:p>
    <w:p w:rsidR="003C327E" w:rsidRPr="00C20D24" w:rsidRDefault="003C327E" w:rsidP="00C20D24">
      <w:pPr>
        <w:tabs>
          <w:tab w:val="clear" w:pos="540"/>
        </w:tabs>
        <w:autoSpaceDE w:val="0"/>
        <w:autoSpaceDN w:val="0"/>
        <w:adjustRightInd w:val="0"/>
        <w:jc w:val="center"/>
        <w:rPr>
          <w:rFonts w:ascii="TetraITCStd-Book" w:hAnsi="TetraITCStd-Book" w:cs="TetraITCStd-Book"/>
          <w:color w:val="CD1A00"/>
          <w:sz w:val="28"/>
          <w:szCs w:val="28"/>
          <w:lang w:eastAsia="zh-CN"/>
        </w:rPr>
      </w:pPr>
      <w:r w:rsidRPr="00C20D24">
        <w:rPr>
          <w:rFonts w:ascii="TetraITCStd-Book" w:hAnsi="TetraITCStd-Book" w:cs="TetraITCStd-Book"/>
          <w:color w:val="CD1A00"/>
          <w:sz w:val="28"/>
          <w:szCs w:val="28"/>
          <w:lang w:eastAsia="zh-CN"/>
        </w:rPr>
        <w:t>EDUCATOR’S</w:t>
      </w:r>
      <w:r w:rsidR="00C20D24" w:rsidRPr="00C20D24">
        <w:rPr>
          <w:rFonts w:ascii="TetraITCStd-Book" w:hAnsi="TetraITCStd-Book" w:cs="TetraITCStd-Book"/>
          <w:color w:val="CD1A00"/>
          <w:sz w:val="28"/>
          <w:szCs w:val="28"/>
          <w:lang w:eastAsia="zh-CN"/>
        </w:rPr>
        <w:t xml:space="preserve"> </w:t>
      </w:r>
      <w:r w:rsidRPr="00C20D24">
        <w:rPr>
          <w:rFonts w:ascii="TetraITCStd-Book" w:hAnsi="TetraITCStd-Book" w:cs="TetraITCStd-Book"/>
          <w:color w:val="CD1A00"/>
          <w:sz w:val="28"/>
          <w:szCs w:val="28"/>
          <w:lang w:eastAsia="zh-CN"/>
        </w:rPr>
        <w:t>GUIDE</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Next Generation Science Standards and Classroom Activities</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Buzz Aldrin</w:t>
      </w:r>
    </w:p>
    <w:p w:rsidR="003C327E" w:rsidRPr="00C20D24" w:rsidRDefault="003C327E" w:rsidP="00C20D24">
      <w:pPr>
        <w:tabs>
          <w:tab w:val="clear" w:pos="540"/>
        </w:tabs>
        <w:autoSpaceDE w:val="0"/>
        <w:autoSpaceDN w:val="0"/>
        <w:adjustRightInd w:val="0"/>
        <w:jc w:val="center"/>
        <w:rPr>
          <w:rFonts w:ascii="LetterGothicText-Bold" w:hAnsi="LetterGothicText-Bold" w:cs="LetterGothicText-Bold"/>
          <w:b/>
          <w:bCs/>
          <w:color w:val="000000"/>
          <w:sz w:val="28"/>
          <w:szCs w:val="28"/>
          <w:lang w:eastAsia="zh-CN"/>
        </w:rPr>
      </w:pPr>
      <w:r w:rsidRPr="00C20D24">
        <w:rPr>
          <w:rFonts w:ascii="LetterGothicText-Bold" w:hAnsi="LetterGothicText-Bold" w:cs="LetterGothicText-Bold"/>
          <w:b/>
          <w:bCs/>
          <w:color w:val="000000"/>
          <w:sz w:val="28"/>
          <w:szCs w:val="28"/>
          <w:lang w:eastAsia="zh-CN"/>
        </w:rPr>
        <w:t xml:space="preserve">Welcome to </w:t>
      </w:r>
      <w:r w:rsidRPr="00C20D24">
        <w:rPr>
          <w:rFonts w:ascii="LetterGothicText-Bold" w:hAnsi="LetterGothicText-Bold" w:cs="LetterGothicText-Bold"/>
          <w:b/>
          <w:bCs/>
          <w:color w:val="C00000"/>
          <w:sz w:val="28"/>
          <w:szCs w:val="28"/>
          <w:lang w:eastAsia="zh-CN"/>
        </w:rPr>
        <w:t>Mars</w:t>
      </w:r>
      <w:r w:rsidRPr="00C20D24">
        <w:rPr>
          <w:rFonts w:ascii="LetterGothicText-Bold" w:hAnsi="LetterGothicText-Bold" w:cs="LetterGothicText-Bold"/>
          <w:b/>
          <w:bCs/>
          <w:color w:val="000000"/>
          <w:sz w:val="28"/>
          <w:szCs w:val="28"/>
          <w:lang w:eastAsia="zh-CN"/>
        </w:rPr>
        <w:t>: Making a Home on the Red Planet</w:t>
      </w:r>
    </w:p>
    <w:p w:rsidR="003C327E" w:rsidRPr="00FB4586" w:rsidRDefault="003C327E" w:rsidP="00C20D24">
      <w:pPr>
        <w:tabs>
          <w:tab w:val="clear" w:pos="540"/>
        </w:tabs>
        <w:autoSpaceDE w:val="0"/>
        <w:autoSpaceDN w:val="0"/>
        <w:adjustRightInd w:val="0"/>
        <w:jc w:val="center"/>
        <w:rPr>
          <w:rFonts w:ascii="LetterGothicText-Bold" w:hAnsi="LetterGothicText-Bold" w:cs="LetterGothicText-Bold"/>
          <w:bCs/>
          <w:color w:val="000000"/>
          <w:sz w:val="28"/>
          <w:szCs w:val="28"/>
          <w:lang w:eastAsia="zh-CN"/>
        </w:rPr>
      </w:pPr>
      <w:r w:rsidRPr="00FB4586">
        <w:rPr>
          <w:rFonts w:ascii="LetterGothicText-Bold" w:hAnsi="LetterGothicText-Bold" w:cs="LetterGothicText-Bold"/>
          <w:bCs/>
          <w:color w:val="000000"/>
          <w:sz w:val="28"/>
          <w:szCs w:val="28"/>
          <w:lang w:eastAsia="zh-CN"/>
        </w:rPr>
        <w:t>With Marianne J. Dyson</w:t>
      </w:r>
    </w:p>
    <w:p w:rsidR="003C327E" w:rsidRPr="00FB4586" w:rsidRDefault="003C327E" w:rsidP="003C327E">
      <w:pPr>
        <w:tabs>
          <w:tab w:val="clear" w:pos="540"/>
        </w:tabs>
        <w:autoSpaceDE w:val="0"/>
        <w:autoSpaceDN w:val="0"/>
        <w:adjustRightInd w:val="0"/>
        <w:rPr>
          <w:rFonts w:ascii="LetterGothicText-Bold" w:hAnsi="LetterGothicText-Bold" w:cs="LetterGothicText-Bold"/>
          <w:bCs/>
          <w:color w:val="000000"/>
          <w:szCs w:val="24"/>
          <w:lang w:eastAsia="zh-CN"/>
        </w:rPr>
      </w:pPr>
    </w:p>
    <w:p w:rsidR="00FB4586" w:rsidRPr="001B6E94" w:rsidRDefault="00FB4586"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FB4586" w:rsidRDefault="003C327E" w:rsidP="003C327E">
      <w:pPr>
        <w:tabs>
          <w:tab w:val="clear" w:pos="540"/>
        </w:tabs>
        <w:autoSpaceDE w:val="0"/>
        <w:autoSpaceDN w:val="0"/>
        <w:adjustRightInd w:val="0"/>
        <w:rPr>
          <w:rFonts w:ascii="LetterGothicText-Roman" w:hAnsi="LetterGothicText-Roman" w:cs="LetterGothicText-Roman"/>
          <w:color w:val="0070C0"/>
          <w:szCs w:val="24"/>
          <w:lang w:eastAsia="zh-CN"/>
        </w:rPr>
      </w:pPr>
      <w:r w:rsidRPr="00FB4586">
        <w:rPr>
          <w:rFonts w:ascii="LetterGothicText-Roman" w:hAnsi="LetterGothicText-Roman" w:cs="LetterGothicText-Roman"/>
          <w:color w:val="0070C0"/>
          <w:szCs w:val="24"/>
          <w:lang w:eastAsia="zh-CN"/>
        </w:rPr>
        <w:t>In this fascinating book, hero-astronaut Buzz Aldrin challenges you to think about Mars as not just a faraway red planet but as a future home for Earthlings!! What will your new home be like? How will you get there? What type of job can you get? What will your bedroom look like? What will you eat for breakfast? Find out what life might be like far from Earth as you navigate your way through this fun book.</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770B67" w:rsidRPr="00FB4586" w:rsidRDefault="00FB4586" w:rsidP="00770B67">
      <w:pPr>
        <w:tabs>
          <w:tab w:val="clear" w:pos="540"/>
        </w:tabs>
        <w:autoSpaceDE w:val="0"/>
        <w:autoSpaceDN w:val="0"/>
        <w:adjustRightInd w:val="0"/>
        <w:rPr>
          <w:rFonts w:ascii="LetterGothicText-Roman" w:hAnsi="LetterGothicText-Roman" w:cs="LetterGothicText-Roman"/>
          <w:color w:val="C00000"/>
          <w:szCs w:val="24"/>
          <w:lang w:eastAsia="zh-CN"/>
        </w:rPr>
      </w:pPr>
      <w:r>
        <w:rPr>
          <w:rFonts w:ascii="TetraITCStd-Light" w:hAnsi="TetraITCStd-Light" w:cs="TetraITCStd-Light"/>
          <w:color w:val="000000"/>
          <w:szCs w:val="24"/>
          <w:lang w:eastAsia="zh-CN"/>
        </w:rPr>
        <w:t>Page 7 of b</w:t>
      </w:r>
      <w:r w:rsidR="00770B67" w:rsidRPr="00FB4586">
        <w:rPr>
          <w:rFonts w:ascii="TetraITCStd-Light" w:hAnsi="TetraITCStd-Light" w:cs="TetraITCStd-Light"/>
          <w:color w:val="000000"/>
          <w:szCs w:val="24"/>
          <w:lang w:eastAsia="zh-CN"/>
        </w:rPr>
        <w:t xml:space="preserve">ook: Image of Buzz from Apollo 11: </w:t>
      </w:r>
      <w:r w:rsidR="003C327E" w:rsidRPr="00FB4586">
        <w:rPr>
          <w:rFonts w:ascii="TetraITCStd-Light" w:hAnsi="TetraITCStd-Light" w:cs="TetraITCStd-Light"/>
          <w:color w:val="000000"/>
          <w:szCs w:val="24"/>
          <w:lang w:eastAsia="zh-CN"/>
        </w:rPr>
        <w:t>Hi! I’m</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Buzz Aldrin.</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was one of the</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first people to walk</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on the moon. Next,</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I want humans to</w:t>
      </w:r>
      <w:r w:rsidR="00C20D24" w:rsidRPr="00FB4586">
        <w:rPr>
          <w:rFonts w:ascii="TetraITCStd-Light" w:hAnsi="TetraITCStd-Light" w:cs="TetraITCStd-Light"/>
          <w:color w:val="000000"/>
          <w:szCs w:val="24"/>
          <w:lang w:eastAsia="zh-CN"/>
        </w:rPr>
        <w:t xml:space="preserve"> </w:t>
      </w:r>
      <w:r w:rsidR="003C327E" w:rsidRPr="00FB4586">
        <w:rPr>
          <w:rFonts w:ascii="TetraITCStd-Light" w:hAnsi="TetraITCStd-Light" w:cs="TetraITCStd-Light"/>
          <w:color w:val="000000"/>
          <w:szCs w:val="24"/>
          <w:lang w:eastAsia="zh-CN"/>
        </w:rPr>
        <w:t>settle Mars.</w:t>
      </w:r>
      <w:r w:rsidR="00770B67" w:rsidRPr="00FB4586">
        <w:rPr>
          <w:rFonts w:ascii="TetraITCStd-Light" w:hAnsi="TetraITCStd-Light" w:cs="TetraITCStd-Light"/>
          <w:color w:val="000000"/>
          <w:szCs w:val="24"/>
          <w:lang w:eastAsia="zh-CN"/>
        </w:rPr>
        <w:t xml:space="preserve"> </w:t>
      </w:r>
      <w:r w:rsidR="00770B67" w:rsidRPr="00FB4586">
        <w:rPr>
          <w:rFonts w:ascii="LetterGothicText-Roman" w:hAnsi="LetterGothicText-Roman" w:cs="LetterGothicText-Roman"/>
          <w:color w:val="C00000"/>
          <w:sz w:val="20"/>
          <w:lang w:eastAsia="zh-CN"/>
        </w:rPr>
        <w:t>THIS ART SHOWS THE MARS SCIENCE LABORATORY ENTERING MARS’S ATMOSPHERE.</w:t>
      </w:r>
    </w:p>
    <w:p w:rsidR="003C327E" w:rsidRPr="00FB4586" w:rsidRDefault="003C327E" w:rsidP="003C327E">
      <w:pPr>
        <w:tabs>
          <w:tab w:val="clear" w:pos="540"/>
        </w:tabs>
        <w:autoSpaceDE w:val="0"/>
        <w:autoSpaceDN w:val="0"/>
        <w:adjustRightInd w:val="0"/>
        <w:rPr>
          <w:rFonts w:ascii="TetraITCStd-Light" w:hAnsi="TetraITCStd-Light" w:cs="TetraITCStd-Light"/>
          <w:color w:val="000000"/>
          <w:szCs w:val="24"/>
          <w:lang w:eastAsia="zh-CN"/>
        </w:rPr>
      </w:pP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p>
    <w:p w:rsidR="003C327E" w:rsidRPr="001B6E94" w:rsidRDefault="00FB4586" w:rsidP="003C327E">
      <w:pPr>
        <w:tabs>
          <w:tab w:val="clear" w:pos="540"/>
        </w:tabs>
        <w:autoSpaceDE w:val="0"/>
        <w:autoSpaceDN w:val="0"/>
        <w:adjustRightInd w:val="0"/>
        <w:rPr>
          <w:rFonts w:ascii="LetterGothicText-Roman" w:hAnsi="LetterGothicText-Roman" w:cs="LetterGothicText-Roman"/>
          <w:szCs w:val="24"/>
          <w:u w:val="single"/>
          <w:lang w:eastAsia="zh-CN"/>
        </w:rPr>
      </w:pPr>
      <w:r w:rsidRPr="001B6E94">
        <w:rPr>
          <w:rFonts w:ascii="LetterGothicText-Roman" w:hAnsi="LetterGothicText-Roman" w:cs="LetterGothicText-Roman"/>
          <w:szCs w:val="24"/>
          <w:u w:val="single"/>
          <w:lang w:eastAsia="zh-CN"/>
        </w:rPr>
        <w:t>Instructional Note</w:t>
      </w:r>
      <w:r w:rsidRPr="001B6E94">
        <w:rPr>
          <w:rFonts w:ascii="LetterGothicText-Roman" w:hAnsi="LetterGothicText-Roman" w:cs="LetterGothicText-Roman"/>
          <w:szCs w:val="24"/>
          <w:lang w:eastAsia="zh-CN"/>
        </w:rPr>
        <w:t>:</w:t>
      </w:r>
    </w:p>
    <w:p w:rsidR="003C327E" w:rsidRPr="001B6E94" w:rsidRDefault="003C327E" w:rsidP="003C327E">
      <w:pPr>
        <w:tabs>
          <w:tab w:val="clear" w:pos="540"/>
        </w:tabs>
        <w:autoSpaceDE w:val="0"/>
        <w:autoSpaceDN w:val="0"/>
        <w:adjustRightInd w:val="0"/>
        <w:rPr>
          <w:rFonts w:ascii="LetterGothicText-Roman" w:hAnsi="LetterGothicText-Roman" w:cs="LetterGothicText-Roman"/>
          <w:szCs w:val="24"/>
          <w:lang w:eastAsia="zh-CN"/>
        </w:rPr>
      </w:pPr>
      <w:r w:rsidRPr="001B6E94">
        <w:rPr>
          <w:rFonts w:ascii="LetterGothicText-Roman" w:hAnsi="LetterGothicText-Roman" w:cs="LetterGothicText-Roman"/>
          <w:szCs w:val="24"/>
          <w:lang w:eastAsia="zh-CN"/>
        </w:rPr>
        <w:t>The Next Generation Science Standards (NGSS) are built on the Core Disciplinary Ideas (CDIs) of the Framework for K-12 Science Education. In this Educator’s Guide, activities introduce, review, or otherwise address one or more of the CDIs used as the basis for the NGSS performance expectations for each grade level.</w:t>
      </w:r>
    </w:p>
    <w:p w:rsidR="00770B67" w:rsidRPr="001B6E94" w:rsidRDefault="00770B67" w:rsidP="003C327E">
      <w:pPr>
        <w:tabs>
          <w:tab w:val="clear" w:pos="540"/>
        </w:tabs>
        <w:autoSpaceDE w:val="0"/>
        <w:autoSpaceDN w:val="0"/>
        <w:adjustRightInd w:val="0"/>
        <w:rPr>
          <w:rFonts w:ascii="LetterGothicText-Roman" w:hAnsi="LetterGothicText-Roman" w:cs="LetterGothicText-Roman"/>
          <w:szCs w:val="24"/>
          <w:lang w:eastAsia="zh-CN"/>
        </w:rPr>
      </w:pPr>
    </w:p>
    <w:p w:rsidR="00CE6667" w:rsidRPr="00CE6667" w:rsidRDefault="00207FD4" w:rsidP="00CE6667">
      <w:pPr>
        <w:tabs>
          <w:tab w:val="clear" w:pos="540"/>
        </w:tabs>
        <w:rPr>
          <w:rFonts w:ascii="TetraITCStd-Bold" w:hAnsi="TetraITCStd-Bold" w:cs="TetraITCStd-Bold"/>
          <w:b/>
          <w:bCs/>
          <w:sz w:val="28"/>
          <w:szCs w:val="28"/>
          <w:lang w:eastAsia="zh-CN"/>
        </w:rPr>
      </w:pPr>
      <w:r>
        <w:rPr>
          <w:rFonts w:ascii="TetraITCStd-Bold" w:hAnsi="TetraITCStd-Bold" w:cs="TetraITCStd-Bold"/>
          <w:b/>
          <w:bCs/>
          <w:sz w:val="28"/>
          <w:szCs w:val="28"/>
          <w:lang w:eastAsia="zh-CN"/>
        </w:rPr>
        <w:br w:type="page"/>
      </w:r>
    </w:p>
    <w:p w:rsidR="00FD53B5" w:rsidRPr="00FB4586" w:rsidRDefault="00FD53B5" w:rsidP="00FD53B5">
      <w:pPr>
        <w:tabs>
          <w:tab w:val="clear" w:pos="540"/>
        </w:tabs>
        <w:autoSpaceDE w:val="0"/>
        <w:autoSpaceDN w:val="0"/>
        <w:adjustRightInd w:val="0"/>
        <w:jc w:val="center"/>
        <w:rPr>
          <w:rFonts w:ascii="TetraITCStd-Bold" w:hAnsi="TetraITCStd-Bold" w:cs="TetraITCStd-Bold"/>
          <w:b/>
          <w:bCs/>
          <w:szCs w:val="24"/>
          <w:lang w:eastAsia="zh-CN"/>
        </w:rPr>
      </w:pPr>
      <w:r w:rsidRPr="00FB4586">
        <w:rPr>
          <w:rFonts w:ascii="TetraITCStd-Bold" w:hAnsi="TetraITCStd-Bold" w:cs="TetraITCStd-Bold"/>
          <w:b/>
          <w:bCs/>
          <w:szCs w:val="24"/>
          <w:lang w:eastAsia="zh-CN"/>
        </w:rPr>
        <w:lastRenderedPageBreak/>
        <w:t>Grade 5</w:t>
      </w:r>
    </w:p>
    <w:p w:rsidR="00FD53B5" w:rsidRDefault="00FD53B5" w:rsidP="00FD53B5">
      <w:pPr>
        <w:tabs>
          <w:tab w:val="clear" w:pos="540"/>
        </w:tabs>
        <w:autoSpaceDE w:val="0"/>
        <w:autoSpaceDN w:val="0"/>
        <w:adjustRightInd w:val="0"/>
        <w:rPr>
          <w:rFonts w:ascii="DIN-Black" w:hAnsi="DIN-Black" w:cs="DIN-Black"/>
          <w:szCs w:val="24"/>
          <w:lang w:eastAsia="zh-CN"/>
        </w:rPr>
      </w:pPr>
    </w:p>
    <w:p w:rsidR="00FD53B5" w:rsidRPr="00FB4586" w:rsidRDefault="00FD53B5" w:rsidP="00FD53B5">
      <w:pPr>
        <w:tabs>
          <w:tab w:val="clear" w:pos="540"/>
        </w:tabs>
        <w:autoSpaceDE w:val="0"/>
        <w:autoSpaceDN w:val="0"/>
        <w:adjustRightInd w:val="0"/>
        <w:rPr>
          <w:rFonts w:ascii="DIN-Black" w:hAnsi="DIN-Black" w:cs="DIN-Black"/>
          <w:szCs w:val="24"/>
          <w:lang w:eastAsia="zh-CN"/>
        </w:rPr>
      </w:pPr>
      <w:r w:rsidRPr="00FB4586">
        <w:rPr>
          <w:rFonts w:ascii="DIN-Black" w:hAnsi="DIN-Black" w:cs="DIN-Black"/>
          <w:szCs w:val="24"/>
          <w:lang w:eastAsia="zh-CN"/>
        </w:rPr>
        <w:t xml:space="preserve">ESS2.B: </w:t>
      </w:r>
      <w:r w:rsidRPr="00FB4586">
        <w:rPr>
          <w:rFonts w:ascii="LetterGothicText-Bold" w:hAnsi="LetterGothicText-Bold" w:cs="LetterGothicText-Bold"/>
          <w:b/>
          <w:bCs/>
          <w:szCs w:val="24"/>
          <w:lang w:eastAsia="zh-CN"/>
        </w:rPr>
        <w:t>The Roles of Water in Earth’s Surface Processes</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Nearly all of Earth’s available water is in the ocean. Most freshwater is in glaciers or underground; only a tiny fraction is in streams, lakes, wetlands, and the atmosphere.</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roofErr w:type="gramStart"/>
      <w:r w:rsidRPr="00FB4586">
        <w:rPr>
          <w:rFonts w:ascii="LetterGothicText-Light" w:hAnsi="LetterGothicText-Light" w:cs="LetterGothicText-Light"/>
          <w:szCs w:val="24"/>
          <w:lang w:eastAsia="zh-CN"/>
        </w:rPr>
        <w:t>Page 38 of book: Image of Mars from Viking</w:t>
      </w:r>
      <w:r>
        <w:rPr>
          <w:rFonts w:ascii="LetterGothicText-Light" w:hAnsi="LetterGothicText-Light" w:cs="LetterGothicText-Light"/>
          <w:szCs w:val="24"/>
          <w:lang w:eastAsia="zh-CN"/>
        </w:rPr>
        <w:t>.</w:t>
      </w:r>
      <w:proofErr w:type="gramEnd"/>
      <w:r>
        <w:rPr>
          <w:rFonts w:ascii="LetterGothicText-Light" w:hAnsi="LetterGothicText-Light" w:cs="LetterGothicText-Light"/>
          <w:szCs w:val="24"/>
          <w:lang w:eastAsia="zh-CN"/>
        </w:rPr>
        <w:t xml:space="preserve"> </w:t>
      </w:r>
      <w:r w:rsidRPr="00FB4586">
        <w:rPr>
          <w:rFonts w:ascii="LetterGothicText-Roman" w:hAnsi="LetterGothicText-Roman" w:cs="LetterGothicText-Roman"/>
          <w:color w:val="0070C0"/>
          <w:sz w:val="20"/>
          <w:lang w:eastAsia="zh-CN"/>
        </w:rPr>
        <w:t>PANORAMIC IMAGE OF MARS FROM VIKING 1</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MATERIALS</w:t>
      </w:r>
    </w:p>
    <w:p w:rsidR="00FD53B5" w:rsidRPr="00FB4586" w:rsidRDefault="00FD53B5" w:rsidP="00FD53B5">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Small sticky notes</w:t>
      </w:r>
    </w:p>
    <w:p w:rsidR="00FD53B5" w:rsidRPr="00FB4586" w:rsidRDefault="00FD53B5" w:rsidP="00FD53B5">
      <w:pPr>
        <w:tabs>
          <w:tab w:val="clear" w:pos="540"/>
        </w:tabs>
        <w:autoSpaceDE w:val="0"/>
        <w:autoSpaceDN w:val="0"/>
        <w:adjustRightInd w:val="0"/>
        <w:rPr>
          <w:rFonts w:ascii="TetraITCStd-Book" w:hAnsi="TetraITCStd-Book" w:cs="TetraITCStd-Book"/>
          <w:color w:val="C00000"/>
          <w:szCs w:val="24"/>
          <w:lang w:eastAsia="zh-CN"/>
        </w:rPr>
      </w:pPr>
      <w:r w:rsidRPr="00FB4586">
        <w:rPr>
          <w:rFonts w:ascii="TetraITCStd-Book" w:hAnsi="TetraITCStd-Book" w:cs="TetraITCStd-Book"/>
          <w:color w:val="C00000"/>
          <w:szCs w:val="24"/>
          <w:lang w:eastAsia="zh-CN"/>
        </w:rPr>
        <w:t>• Access to online research materials</w:t>
      </w:r>
    </w:p>
    <w:p w:rsidR="00FD53B5" w:rsidRPr="00FB4586" w:rsidRDefault="00FD53B5" w:rsidP="00FD53B5">
      <w:pPr>
        <w:tabs>
          <w:tab w:val="clear" w:pos="540"/>
        </w:tabs>
        <w:autoSpaceDE w:val="0"/>
        <w:autoSpaceDN w:val="0"/>
        <w:adjustRightInd w:val="0"/>
        <w:rPr>
          <w:rFonts w:ascii="TetraITCStd-Book" w:hAnsi="TetraITCStd-Book" w:cs="TetraITCStd-Book"/>
          <w:szCs w:val="24"/>
          <w:lang w:eastAsia="zh-CN"/>
        </w:rPr>
      </w:pPr>
    </w:p>
    <w:p w:rsidR="00FD53B5" w:rsidRPr="00FB4586" w:rsidRDefault="00FD53B5" w:rsidP="00FD53B5">
      <w:pPr>
        <w:tabs>
          <w:tab w:val="clear" w:pos="540"/>
        </w:tabs>
        <w:autoSpaceDE w:val="0"/>
        <w:autoSpaceDN w:val="0"/>
        <w:adjustRightInd w:val="0"/>
        <w:rPr>
          <w:rFonts w:ascii="TetraITCStd-Bold" w:hAnsi="TetraITCStd-Bold" w:cs="TetraITCStd-Bold"/>
          <w:b/>
          <w:bCs/>
          <w:szCs w:val="24"/>
          <w:lang w:eastAsia="zh-CN"/>
        </w:rPr>
      </w:pPr>
      <w:r w:rsidRPr="00FB4586">
        <w:rPr>
          <w:rFonts w:ascii="TetraITCStd-Bold" w:hAnsi="TetraITCStd-Bold" w:cs="TetraITCStd-Bold"/>
          <w:b/>
          <w:bCs/>
          <w:szCs w:val="24"/>
          <w:lang w:eastAsia="zh-CN"/>
        </w:rPr>
        <w:t>The Search for Water</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Give each student several small sticky notes. </w:t>
      </w:r>
      <w:proofErr w:type="gramStart"/>
      <w:r w:rsidRPr="00FB4586">
        <w:rPr>
          <w:rFonts w:ascii="LetterGothicText-Light" w:hAnsi="LetterGothicText-Light" w:cs="LetterGothicText-Light"/>
          <w:szCs w:val="24"/>
          <w:lang w:eastAsia="zh-CN"/>
        </w:rPr>
        <w:t>Invite students to read Chapter 3</w:t>
      </w:r>
      <w:r>
        <w:rPr>
          <w:rFonts w:ascii="LetterGothicText-Light" w:hAnsi="LetterGothicText-Light" w:cs="LetterGothicText-Light"/>
          <w:szCs w:val="24"/>
          <w:lang w:eastAsia="zh-CN"/>
        </w:rPr>
        <w:t xml:space="preserve"> (pages 34-51)</w:t>
      </w:r>
      <w:r w:rsidRPr="00FB4586">
        <w:rPr>
          <w:rFonts w:ascii="LetterGothicText-Light" w:hAnsi="LetterGothicText-Light" w:cs="LetterGothicText-Light"/>
          <w:szCs w:val="24"/>
          <w:lang w:eastAsia="zh-CN"/>
        </w:rPr>
        <w:t>, “Approaching Mars,” in pairs, in small groups, or on their own.</w:t>
      </w:r>
      <w:proofErr w:type="gramEnd"/>
      <w:r w:rsidRPr="00FB4586">
        <w:rPr>
          <w:rFonts w:ascii="LetterGothicText-Light" w:hAnsi="LetterGothicText-Light" w:cs="LetterGothicText-Light"/>
          <w:szCs w:val="24"/>
          <w:lang w:eastAsia="zh-CN"/>
        </w:rPr>
        <w:t xml:space="preserve"> As they read, encourage students to insert a sticky note each time the text makes a reference to water. </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After reading, divide the class into small groups. Instruct group members to compile their findings into a bulleted list of facts about the search for water on Mars. Then brainstorm with students to create a list of important questions related to water on Mars. For example:</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Why is it important to know if Mars had water in the past?</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What have people done to search for water on Mars?</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Where have people found water on Mars?</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Instruct each group to select one question. Using their notes from the chapter as a foundation, give groups time to conduct research to learn more about their topic. Encourage students to gather facts, photos, and other items to support their findings. Challenge them to make valid connections between their topic and knowledge of water on Earth. </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 xml:space="preserve">Rejoin as a class. Explain to students that communication plays an important role in scientific progress. Scientists often specialize in very specific fields, so they participate in conferences to share what they know. </w:t>
      </w: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p>
    <w:p w:rsidR="00FD53B5" w:rsidRPr="00FB4586" w:rsidRDefault="00FD53B5" w:rsidP="00FD53B5">
      <w:pPr>
        <w:tabs>
          <w:tab w:val="clear" w:pos="540"/>
        </w:tabs>
        <w:autoSpaceDE w:val="0"/>
        <w:autoSpaceDN w:val="0"/>
        <w:adjustRightInd w:val="0"/>
        <w:rPr>
          <w:rFonts w:ascii="LetterGothicText-Light" w:hAnsi="LetterGothicText-Light" w:cs="LetterGothicText-Light"/>
          <w:szCs w:val="24"/>
          <w:lang w:eastAsia="zh-CN"/>
        </w:rPr>
      </w:pPr>
      <w:r w:rsidRPr="00FB4586">
        <w:rPr>
          <w:rFonts w:ascii="LetterGothicText-Light" w:hAnsi="LetterGothicText-Light" w:cs="LetterGothicText-Light"/>
          <w:szCs w:val="24"/>
          <w:lang w:eastAsia="zh-CN"/>
        </w:rPr>
        <w:t>Guide the class in a scientific conference about water on Mars. After groups present their findings, encourage classmates to ask questions. Challenge experts to provide scientifically valid answers. To wrap up the conference, challenge groups to explain why knowledge of water on Earth is essential to finding water on Mars.</w:t>
      </w:r>
    </w:p>
    <w:p w:rsidR="00FD53B5" w:rsidRPr="00FB4586" w:rsidRDefault="00FD53B5" w:rsidP="00FD53B5">
      <w:pPr>
        <w:tabs>
          <w:tab w:val="clear" w:pos="540"/>
        </w:tabs>
        <w:rPr>
          <w:rFonts w:ascii="TetraITCStd-Bold" w:hAnsi="TetraITCStd-Bold" w:cs="TetraITCStd-Bold"/>
          <w:b/>
          <w:bCs/>
          <w:szCs w:val="24"/>
          <w:lang w:eastAsia="zh-CN"/>
        </w:rPr>
      </w:pPr>
    </w:p>
    <w:sectPr w:rsidR="00FD53B5" w:rsidRPr="00FB4586" w:rsidSect="000C5B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etraITCStd-Book">
    <w:panose1 w:val="00000000000000000000"/>
    <w:charset w:val="00"/>
    <w:family w:val="swiss"/>
    <w:notTrueType/>
    <w:pitch w:val="default"/>
    <w:sig w:usb0="00000003" w:usb1="00000000" w:usb2="00000000" w:usb3="00000000" w:csb0="00000001" w:csb1="00000000"/>
  </w:font>
  <w:font w:name="LetterGothicText-Bold">
    <w:panose1 w:val="00000000000000000000"/>
    <w:charset w:val="00"/>
    <w:family w:val="auto"/>
    <w:notTrueType/>
    <w:pitch w:val="default"/>
    <w:sig w:usb0="00000003" w:usb1="00000000" w:usb2="00000000" w:usb3="00000000" w:csb0="00000001" w:csb1="00000000"/>
  </w:font>
  <w:font w:name="LetterGothicText-Roman">
    <w:panose1 w:val="00000000000000000000"/>
    <w:charset w:val="00"/>
    <w:family w:val="auto"/>
    <w:notTrueType/>
    <w:pitch w:val="default"/>
    <w:sig w:usb0="00000003" w:usb1="00000000" w:usb2="00000000" w:usb3="00000000" w:csb0="00000001" w:csb1="00000000"/>
  </w:font>
  <w:font w:name="TetraITCStd-Light">
    <w:panose1 w:val="00000000000000000000"/>
    <w:charset w:val="00"/>
    <w:family w:val="swiss"/>
    <w:notTrueType/>
    <w:pitch w:val="default"/>
    <w:sig w:usb0="00000003" w:usb1="00000000" w:usb2="00000000" w:usb3="00000000" w:csb0="00000001" w:csb1="00000000"/>
  </w:font>
  <w:font w:name="TetraITCStd-Bold">
    <w:panose1 w:val="00000000000000000000"/>
    <w:charset w:val="00"/>
    <w:family w:val="swiss"/>
    <w:notTrueType/>
    <w:pitch w:val="default"/>
    <w:sig w:usb0="00000003" w:usb1="00000000" w:usb2="00000000" w:usb3="00000000" w:csb0="00000001" w:csb1="00000000"/>
  </w:font>
  <w:font w:name="DIN-Black">
    <w:panose1 w:val="00000000000000000000"/>
    <w:charset w:val="00"/>
    <w:family w:val="auto"/>
    <w:notTrueType/>
    <w:pitch w:val="default"/>
    <w:sig w:usb0="00000003" w:usb1="00000000" w:usb2="00000000" w:usb3="00000000" w:csb0="00000001" w:csb1="00000000"/>
  </w:font>
  <w:font w:name="LetterGothicText-Ligh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useFELayout/>
  </w:compat>
  <w:rsids>
    <w:rsidRoot w:val="003C327E"/>
    <w:rsid w:val="00022FC7"/>
    <w:rsid w:val="000C5B5E"/>
    <w:rsid w:val="001B6E94"/>
    <w:rsid w:val="00207FD4"/>
    <w:rsid w:val="00292F70"/>
    <w:rsid w:val="003C327E"/>
    <w:rsid w:val="00496AFE"/>
    <w:rsid w:val="004C33C0"/>
    <w:rsid w:val="004D6B64"/>
    <w:rsid w:val="00770B67"/>
    <w:rsid w:val="00982CFE"/>
    <w:rsid w:val="009B0185"/>
    <w:rsid w:val="00B1093F"/>
    <w:rsid w:val="00C20D24"/>
    <w:rsid w:val="00CE6667"/>
    <w:rsid w:val="00E03C26"/>
    <w:rsid w:val="00E664AA"/>
    <w:rsid w:val="00EB6F64"/>
    <w:rsid w:val="00ED29B7"/>
    <w:rsid w:val="00F0476F"/>
    <w:rsid w:val="00F71E2B"/>
    <w:rsid w:val="00FB4586"/>
    <w:rsid w:val="00FD53B5"/>
    <w:rsid w:val="00FF6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5"/>
    <w:pPr>
      <w:tabs>
        <w:tab w:val="left" w:pos="540"/>
      </w:tabs>
    </w:pPr>
    <w:rPr>
      <w:rFonts w:ascii="Arial" w:hAnsi="Arial"/>
      <w:sz w:val="24"/>
      <w:lang w:eastAsia="en-US"/>
    </w:rPr>
  </w:style>
  <w:style w:type="paragraph" w:styleId="Heading1">
    <w:name w:val="heading 1"/>
    <w:basedOn w:val="Normal"/>
    <w:next w:val="Normal"/>
    <w:link w:val="Heading1Char"/>
    <w:uiPriority w:val="9"/>
    <w:qFormat/>
    <w:rsid w:val="009B018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85"/>
    <w:rPr>
      <w:rFonts w:asciiTheme="majorHAnsi" w:eastAsiaTheme="majorEastAsia" w:hAnsiTheme="majorHAnsi" w:cstheme="majorBidi"/>
      <w:b/>
      <w:bCs/>
      <w:kern w:val="32"/>
      <w:sz w:val="32"/>
      <w:szCs w:val="32"/>
      <w:lang w:eastAsia="en-US"/>
    </w:rPr>
  </w:style>
  <w:style w:type="paragraph" w:customStyle="1" w:styleId="KindleHeadings">
    <w:name w:val="KindleHeadings"/>
    <w:basedOn w:val="Heading1"/>
    <w:link w:val="KindleHeadingsChar"/>
    <w:qFormat/>
    <w:rsid w:val="009B0185"/>
    <w:rPr>
      <w:rFonts w:ascii="Times New Roman" w:hAnsi="Times New Roman" w:cs="Times New Roman"/>
      <w:sz w:val="28"/>
      <w:szCs w:val="28"/>
    </w:rPr>
  </w:style>
  <w:style w:type="character" w:customStyle="1" w:styleId="KindleHeadingsChar">
    <w:name w:val="KindleHeadings Char"/>
    <w:basedOn w:val="Heading1Char"/>
    <w:link w:val="KindleHeadings"/>
    <w:rsid w:val="009B0185"/>
    <w:rPr>
      <w:rFonts w:ascii="Times New Roman" w:hAnsi="Times New Roman"/>
      <w:sz w:val="28"/>
      <w:szCs w:val="28"/>
    </w:rPr>
  </w:style>
  <w:style w:type="paragraph" w:customStyle="1" w:styleId="KindleText">
    <w:name w:val="KindleText"/>
    <w:basedOn w:val="Normal"/>
    <w:qFormat/>
    <w:rsid w:val="00ED29B7"/>
    <w:pPr>
      <w:tabs>
        <w:tab w:val="clear" w:pos="540"/>
      </w:tabs>
    </w:pPr>
    <w:rPr>
      <w:rFonts w:ascii="Times New Roman" w:eastAsia="Times New Roman" w:hAnsi="Times New Roman"/>
      <w:sz w:val="20"/>
      <w:szCs w:val="24"/>
    </w:rPr>
  </w:style>
  <w:style w:type="paragraph" w:customStyle="1" w:styleId="KindleHeading1">
    <w:name w:val="KindleHeading1"/>
    <w:basedOn w:val="KindleText"/>
    <w:qFormat/>
    <w:rsid w:val="00ED29B7"/>
    <w:rPr>
      <w:b/>
      <w:sz w:val="28"/>
    </w:rPr>
  </w:style>
  <w:style w:type="paragraph" w:customStyle="1" w:styleId="KindleHeading2">
    <w:name w:val="KindleHeading2"/>
    <w:basedOn w:val="KindleHeading1"/>
    <w:qFormat/>
    <w:rsid w:val="00ED29B7"/>
    <w:rPr>
      <w:b w:val="0"/>
      <w:sz w:val="24"/>
    </w:rPr>
  </w:style>
  <w:style w:type="paragraph" w:customStyle="1" w:styleId="KindleHeading3">
    <w:name w:val="KindleHeading3"/>
    <w:basedOn w:val="KindleHeading2"/>
    <w:qFormat/>
    <w:rsid w:val="00ED29B7"/>
    <w:rPr>
      <w:i/>
      <w:sz w:val="20"/>
    </w:rPr>
  </w:style>
  <w:style w:type="paragraph" w:styleId="TOC1">
    <w:name w:val="toc 1"/>
    <w:basedOn w:val="Normal"/>
    <w:next w:val="Normal"/>
    <w:autoRedefine/>
    <w:uiPriority w:val="39"/>
    <w:unhideWhenUsed/>
    <w:qFormat/>
    <w:rsid w:val="004D6B64"/>
    <w:pPr>
      <w:tabs>
        <w:tab w:val="clear" w:pos="540"/>
      </w:tabs>
      <w:spacing w:after="100"/>
    </w:pPr>
    <w:rPr>
      <w:rFonts w:ascii="Times New Roman" w:eastAsia="Times New Roman" w:hAnsi="Times New Roman"/>
      <w:sz w:val="28"/>
      <w:szCs w:val="24"/>
    </w:rPr>
  </w:style>
  <w:style w:type="paragraph" w:styleId="TOC3">
    <w:name w:val="toc 3"/>
    <w:basedOn w:val="Normal"/>
    <w:next w:val="Normal"/>
    <w:autoRedefine/>
    <w:uiPriority w:val="39"/>
    <w:unhideWhenUsed/>
    <w:qFormat/>
    <w:rsid w:val="004D6B64"/>
    <w:pPr>
      <w:tabs>
        <w:tab w:val="clear" w:pos="540"/>
      </w:tabs>
      <w:spacing w:after="100" w:line="276" w:lineRule="auto"/>
      <w:ind w:left="440"/>
    </w:pPr>
    <w:rPr>
      <w:rFonts w:ascii="Times New Roman" w:eastAsiaTheme="minorEastAsia" w:hAnsi="Times New Roman" w:cstheme="minorBidi"/>
      <w: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Dyson &amp; Dyson</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J. Dyson</dc:creator>
  <cp:lastModifiedBy>Marianne J. Dyson</cp:lastModifiedBy>
  <cp:revision>2</cp:revision>
  <dcterms:created xsi:type="dcterms:W3CDTF">2015-08-26T20:14:00Z</dcterms:created>
  <dcterms:modified xsi:type="dcterms:W3CDTF">2015-08-26T20:14:00Z</dcterms:modified>
</cp:coreProperties>
</file>